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2D" w:rsidRPr="008C19B4" w:rsidRDefault="00AD092D" w:rsidP="00AD092D">
      <w:pPr>
        <w:jc w:val="center"/>
        <w:rPr>
          <w:rFonts w:eastAsia="標楷體"/>
          <w:color w:val="FF0000"/>
          <w:sz w:val="32"/>
          <w:szCs w:val="32"/>
        </w:rPr>
      </w:pPr>
      <w:bookmarkStart w:id="0" w:name="_GoBack"/>
      <w:bookmarkEnd w:id="0"/>
      <w:r w:rsidRPr="008C19B4">
        <w:rPr>
          <w:rFonts w:ascii="標楷體" w:eastAsia="標楷體" w:hAnsi="標楷體" w:hint="eastAsia"/>
          <w:sz w:val="32"/>
          <w:szCs w:val="32"/>
        </w:rPr>
        <w:t>四技在職專班商管學院全學程課程時序表</w:t>
      </w:r>
    </w:p>
    <w:tbl>
      <w:tblPr>
        <w:tblW w:w="10260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"/>
        <w:gridCol w:w="3180"/>
        <w:gridCol w:w="540"/>
        <w:gridCol w:w="540"/>
        <w:gridCol w:w="940"/>
        <w:gridCol w:w="3040"/>
        <w:gridCol w:w="540"/>
        <w:gridCol w:w="540"/>
      </w:tblGrid>
      <w:tr w:rsidR="00AD092D" w:rsidRPr="008C19B4" w:rsidTr="00AD092D">
        <w:trPr>
          <w:trHeight w:val="336"/>
        </w:trPr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南臺科技大學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進修部</w:t>
            </w:r>
            <w:r w:rsidRPr="008C19B4">
              <w:rPr>
                <w:b/>
                <w:bCs/>
                <w:kern w:val="0"/>
              </w:rPr>
              <w:t xml:space="preserve">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四年制專班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休閒事業管理系</w:t>
            </w:r>
            <w:r w:rsidRPr="008C19B4">
              <w:rPr>
                <w:b/>
                <w:bCs/>
                <w:kern w:val="0"/>
              </w:rPr>
              <w:t xml:space="preserve"> 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課程時序表</w:t>
            </w:r>
            <w:r w:rsidRPr="008C19B4">
              <w:rPr>
                <w:b/>
                <w:bCs/>
                <w:kern w:val="0"/>
              </w:rPr>
              <w:t xml:space="preserve"> (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</w:t>
            </w:r>
            <w:r w:rsidRPr="008C19B4">
              <w:rPr>
                <w:b/>
                <w:bCs/>
                <w:color w:val="FF0000"/>
                <w:kern w:val="0"/>
              </w:rPr>
              <w:t>5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屆</w:t>
            </w:r>
            <w:r w:rsidRPr="008C19B4">
              <w:rPr>
                <w:b/>
                <w:bCs/>
                <w:kern w:val="0"/>
              </w:rPr>
              <w:t>)  104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 xml:space="preserve"> 9 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月實施</w:t>
            </w:r>
          </w:p>
        </w:tc>
      </w:tr>
      <w:tr w:rsidR="00AD092D" w:rsidRPr="008C19B4" w:rsidTr="00AD092D">
        <w:trPr>
          <w:trHeight w:val="336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第一學年（</w:t>
            </w:r>
            <w:r w:rsidRPr="008C19B4">
              <w:rPr>
                <w:b/>
                <w:bCs/>
                <w:kern w:val="0"/>
              </w:rPr>
              <w:t>104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Pr="008C19B4">
              <w:rPr>
                <w:b/>
                <w:bCs/>
                <w:kern w:val="0"/>
              </w:rPr>
              <w:t>105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AD092D" w:rsidRPr="008C19B4" w:rsidTr="00AD092D">
        <w:trPr>
          <w:trHeight w:val="324"/>
        </w:trPr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AD092D" w:rsidRPr="008C19B4" w:rsidTr="00AD092D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D092D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9E63A2" w:rsidRDefault="009E63A2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E63A2">
              <w:rPr>
                <w:rFonts w:ascii="標楷體" w:eastAsia="標楷體" w:hAnsi="標楷體"/>
                <w:color w:val="333333"/>
                <w:sz w:val="20"/>
                <w:szCs w:val="20"/>
              </w:rPr>
              <w:t>全球英語溝通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中文閱讀與表達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哲學與人生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藝術與美學欣賞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6B61B1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6</w:t>
            </w: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演講(一)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演講(二)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休閒導論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觀光導論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經濟學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6B61B1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國際禮儀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092D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0E66FB" w:rsidRDefault="00AD092D" w:rsidP="009F75F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0E66FB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觀光地理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092D" w:rsidRPr="008C19B4" w:rsidTr="00AD092D">
        <w:trPr>
          <w:trHeight w:val="336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b/>
                <w:bCs/>
                <w:color w:val="000000" w:themeColor="text1"/>
                <w:kern w:val="0"/>
              </w:rPr>
            </w:pP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第二學年（</w:t>
            </w:r>
            <w:r w:rsidRPr="000E66FB">
              <w:rPr>
                <w:b/>
                <w:bCs/>
                <w:color w:val="000000" w:themeColor="text1"/>
                <w:kern w:val="0"/>
              </w:rPr>
              <w:t>105</w:t>
            </w: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年</w:t>
            </w:r>
            <w:r w:rsidRPr="000E66FB">
              <w:rPr>
                <w:b/>
                <w:bCs/>
                <w:color w:val="000000" w:themeColor="text1"/>
                <w:kern w:val="0"/>
              </w:rPr>
              <w:t>9</w:t>
            </w: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月至</w:t>
            </w:r>
            <w:r w:rsidRPr="000E66FB">
              <w:rPr>
                <w:b/>
                <w:bCs/>
                <w:color w:val="000000" w:themeColor="text1"/>
                <w:kern w:val="0"/>
              </w:rPr>
              <w:t>106</w:t>
            </w: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年</w:t>
            </w:r>
            <w:r w:rsidRPr="000E66FB">
              <w:rPr>
                <w:b/>
                <w:bCs/>
                <w:color w:val="000000" w:themeColor="text1"/>
                <w:kern w:val="0"/>
              </w:rPr>
              <w:t>6</w:t>
            </w: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月）</w:t>
            </w:r>
          </w:p>
        </w:tc>
      </w:tr>
      <w:tr w:rsidR="00AD092D" w:rsidRPr="008C19B4" w:rsidTr="00AD092D">
        <w:trPr>
          <w:trHeight w:val="324"/>
        </w:trPr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AD092D" w:rsidRPr="008C19B4" w:rsidTr="00AD092D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AD092D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01270B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職場英語溝通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台灣與世界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D092D" w:rsidRPr="008C19B4" w:rsidTr="006B61B1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通識必修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0</w:t>
            </w:r>
          </w:p>
        </w:tc>
      </w:tr>
      <w:tr w:rsidR="00AD092D" w:rsidRPr="008C19B4" w:rsidTr="006B61B1">
        <w:trPr>
          <w:trHeight w:val="312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2D" w:rsidRPr="000E66FB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演講(三)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演講(四)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AD092D" w:rsidRPr="008C19B4" w:rsidTr="00521392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0E66FB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會計學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092D" w:rsidRPr="008C19B4" w:rsidRDefault="00AD092D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管理學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D092D" w:rsidRPr="008C19B4" w:rsidRDefault="00AD092D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521392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0E66FB" w:rsidRDefault="000B49CE" w:rsidP="009F75F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0E66FB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B49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F07CA5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旅館管理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C852A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C852A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521392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0E66FB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0E66FB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0B49CE" w:rsidRPr="008C19B4" w:rsidTr="00521392">
        <w:trPr>
          <w:trHeight w:val="312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0E66FB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CE" w:rsidRPr="000E66FB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行程設計與分析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E41CA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國民旅遊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0B49CE">
        <w:trPr>
          <w:trHeight w:val="37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0E66FB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0E66FB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導覽解說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1407B0" w:rsidRDefault="000B49CE" w:rsidP="00E41CA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休閒事業公共關係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0E66FB" w:rsidRDefault="000B49CE" w:rsidP="009F75F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0E66FB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旅遊急救實務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1407B0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B49CE" w:rsidRPr="008C19B4" w:rsidTr="00AD092D">
        <w:trPr>
          <w:trHeight w:val="324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第三學年（</w:t>
            </w:r>
            <w:r w:rsidRPr="008C19B4">
              <w:rPr>
                <w:b/>
                <w:bCs/>
                <w:kern w:val="0"/>
              </w:rPr>
              <w:t>106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Pr="008C19B4">
              <w:rPr>
                <w:b/>
                <w:bCs/>
                <w:kern w:val="0"/>
              </w:rPr>
              <w:t>107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0B49CE" w:rsidRPr="008C19B4" w:rsidTr="00AD092D">
        <w:trPr>
          <w:trHeight w:val="330"/>
        </w:trPr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0B49CE" w:rsidRPr="008C19B4" w:rsidTr="001B2F0C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0B49C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統計學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E66FB" w:rsidP="000E66F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日文(二)</w:t>
            </w:r>
            <w:r w:rsidRPr="00CA503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休閒政策與法規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9CE" w:rsidRPr="00CA503E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旅行業管理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B49CE" w:rsidRPr="008C19B4" w:rsidTr="006B61B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CA503E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遊憩管理(一)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9CE" w:rsidRPr="00CA503E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9CE" w:rsidRPr="00CA503E" w:rsidRDefault="000B49CE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遊憩管理(二)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B49CE" w:rsidRPr="008C19B4" w:rsidRDefault="000B49CE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E66FB" w:rsidRPr="008C19B4" w:rsidTr="006B61B1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CA503E" w:rsidRDefault="000E66FB" w:rsidP="009F75FD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CA503E" w:rsidRDefault="000E66FB" w:rsidP="0038021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日文(一)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CA503E" w:rsidRDefault="000E66FB" w:rsidP="0038021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CA503E" w:rsidRDefault="000E66FB" w:rsidP="0038021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CA503E" w:rsidRDefault="000E66FB" w:rsidP="009F75FD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66FB" w:rsidRPr="00CA503E" w:rsidRDefault="000E66FB" w:rsidP="009F75F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0E66FB" w:rsidRPr="008C19B4" w:rsidTr="006B61B1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64656A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64656A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</w:tr>
      <w:tr w:rsidR="000E66FB" w:rsidRPr="008C19B4" w:rsidTr="000E66FB">
        <w:trPr>
          <w:trHeight w:val="320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380218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體適能與全人健康研究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旅遊健康管理學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66FB" w:rsidRPr="008C19B4" w:rsidRDefault="000E66FB" w:rsidP="009F75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E66FB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專業選修</w:t>
            </w: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380218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職場實務(一)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服務管理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E66FB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38021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38021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休閒文宣製作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0E66FB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1449F4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9F75FD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職場實務(二)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0E66FB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0C54A8" w:rsidRDefault="000E66FB" w:rsidP="001449F4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1407B0" w:rsidRDefault="000E66FB" w:rsidP="000E0BD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專題(二)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6FB" w:rsidRPr="008C19B4" w:rsidRDefault="000E66FB" w:rsidP="000E0BD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66FB" w:rsidRPr="008C19B4" w:rsidRDefault="000E66FB" w:rsidP="000E0BD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9F75FD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C54A8" w:rsidRDefault="00CA503E" w:rsidP="001449F4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1449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9F75F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0E0BDC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休閒農場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0E0BDC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CA503E" w:rsidRDefault="00CA503E" w:rsidP="000E0BDC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0"/>
        </w:trPr>
        <w:tc>
          <w:tcPr>
            <w:tcW w:w="94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C54A8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休閒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與環境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36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b/>
                <w:bCs/>
                <w:kern w:val="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第四學年（</w:t>
            </w:r>
            <w:r w:rsidRPr="008C19B4">
              <w:rPr>
                <w:b/>
                <w:bCs/>
                <w:kern w:val="0"/>
              </w:rPr>
              <w:t>107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9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月至</w:t>
            </w:r>
            <w:r w:rsidRPr="008C19B4">
              <w:rPr>
                <w:b/>
                <w:bCs/>
                <w:kern w:val="0"/>
              </w:rPr>
              <w:t>108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年</w:t>
            </w:r>
            <w:r w:rsidRPr="008C19B4">
              <w:rPr>
                <w:b/>
                <w:bCs/>
                <w:kern w:val="0"/>
              </w:rPr>
              <w:t>6</w:t>
            </w:r>
            <w:r w:rsidRPr="008C19B4">
              <w:rPr>
                <w:rFonts w:ascii="標楷體" w:eastAsia="標楷體" w:hAnsi="標楷體" w:hint="eastAsia"/>
                <w:b/>
                <w:bCs/>
                <w:kern w:val="0"/>
              </w:rPr>
              <w:t>月）</w:t>
            </w:r>
          </w:p>
        </w:tc>
      </w:tr>
      <w:tr w:rsidR="00CA503E" w:rsidRPr="008C19B4" w:rsidTr="00AD092D">
        <w:trPr>
          <w:trHeight w:val="324"/>
        </w:trPr>
        <w:tc>
          <w:tcPr>
            <w:tcW w:w="5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上學期</w:t>
            </w:r>
          </w:p>
        </w:tc>
        <w:tc>
          <w:tcPr>
            <w:tcW w:w="50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下學期</w:t>
            </w:r>
          </w:p>
        </w:tc>
      </w:tr>
      <w:tr w:rsidR="00CA503E" w:rsidRPr="008C19B4" w:rsidTr="001B2F0C">
        <w:trPr>
          <w:trHeight w:val="32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科目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時數</w:t>
            </w:r>
          </w:p>
        </w:tc>
      </w:tr>
      <w:tr w:rsidR="00CA503E" w:rsidRPr="008C19B4" w:rsidTr="000E66FB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行銷管理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活動規劃設計與管理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0E66FB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人力資源管理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6B61B1">
        <w:trPr>
          <w:trHeight w:val="324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CA503E" w:rsidRPr="008C19B4" w:rsidTr="006B61B1">
        <w:trPr>
          <w:trHeight w:val="312"/>
        </w:trPr>
        <w:tc>
          <w:tcPr>
            <w:tcW w:w="9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航空服務業管理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造園與景觀設計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城市行銷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渡假村經營管理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世界名園解析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職場實務(四)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休閒創意產品開發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航空實務暨面試技巧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C19B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1407B0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旅遊市場分析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0E66FB" w:rsidRDefault="00CA503E" w:rsidP="00CA503E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E66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民宿經營管理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1407B0" w:rsidRDefault="00CA503E" w:rsidP="00CA503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1407B0" w:rsidRDefault="00CA503E" w:rsidP="00CA503E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職場實務(三)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遊憩體驗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CA503E" w:rsidRDefault="00CA503E" w:rsidP="00CA503E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CA503E">
              <w:rPr>
                <w:rFonts w:hint="eastAsia"/>
                <w:color w:val="FF0000"/>
                <w:kern w:val="0"/>
                <w:sz w:val="20"/>
                <w:szCs w:val="20"/>
              </w:rPr>
              <w:t>3</w:t>
            </w:r>
          </w:p>
        </w:tc>
      </w:tr>
      <w:tr w:rsidR="00CA503E" w:rsidRPr="008C19B4" w:rsidTr="00AD092D">
        <w:trPr>
          <w:trHeight w:val="3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1407B0" w:rsidRDefault="00CA503E" w:rsidP="00CA503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1407B0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07B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專題(三)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C19B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A503E" w:rsidRPr="008C19B4" w:rsidRDefault="00CA503E" w:rsidP="00CA5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A503E" w:rsidRPr="008C19B4" w:rsidTr="00AD092D">
        <w:trPr>
          <w:trHeight w:val="31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備註：</w:t>
            </w:r>
          </w:p>
        </w:tc>
      </w:tr>
      <w:tr w:rsidR="00CA503E" w:rsidRPr="008C19B4" w:rsidTr="00AD092D">
        <w:trPr>
          <w:trHeight w:val="31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一、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總畢業學分數</w:t>
            </w:r>
            <w:r w:rsidRPr="008C19B4">
              <w:rPr>
                <w:color w:val="FF0000"/>
                <w:kern w:val="0"/>
                <w:sz w:val="20"/>
                <w:szCs w:val="20"/>
              </w:rPr>
              <w:t>128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學分，包括通識必修</w:t>
            </w:r>
            <w:r w:rsidRPr="008C19B4">
              <w:rPr>
                <w:color w:val="FF0000"/>
                <w:kern w:val="0"/>
                <w:sz w:val="20"/>
                <w:szCs w:val="20"/>
              </w:rPr>
              <w:t>18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學分、專業必修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60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學分、最低專業選修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50</w:t>
            </w:r>
            <w:r w:rsidRPr="008C19B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學分。</w:t>
            </w:r>
          </w:p>
        </w:tc>
      </w:tr>
      <w:tr w:rsidR="00CA503E" w:rsidRPr="008C19B4" w:rsidTr="00AD092D">
        <w:trPr>
          <w:trHeight w:val="31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二、每學期最低修習學分上下限按照本校學則規定。</w:t>
            </w:r>
          </w:p>
        </w:tc>
      </w:tr>
      <w:tr w:rsidR="00CA503E" w:rsidRPr="008C19B4" w:rsidTr="00AD092D">
        <w:trPr>
          <w:trHeight w:val="281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三、學生選修本系組之專業選修課程，所獲得之學分為專業選修學分，學生選修外系學分最多承認</w:t>
            </w:r>
            <w:r w:rsidRPr="00961BF9">
              <w:rPr>
                <w:rFonts w:hint="eastAsia"/>
                <w:color w:val="FF0000"/>
                <w:kern w:val="0"/>
                <w:sz w:val="20"/>
                <w:szCs w:val="20"/>
              </w:rPr>
              <w:t>12</w:t>
            </w:r>
            <w:r w:rsidRPr="00961BF9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學分</w:t>
            </w: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CA503E" w:rsidRPr="008C19B4" w:rsidTr="00AD092D">
        <w:trPr>
          <w:trHeight w:val="231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四、選修科目可視需要增開、調整學分數及上課時數、調整開課學期。</w:t>
            </w:r>
          </w:p>
        </w:tc>
      </w:tr>
      <w:tr w:rsidR="00CA503E" w:rsidRPr="008C19B4" w:rsidTr="00AD092D">
        <w:trPr>
          <w:trHeight w:val="31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五、時序表以進修部網頁為準，本課程時序表若有修訂，將公告於本系網頁及進修部最新消息中。</w:t>
            </w:r>
          </w:p>
        </w:tc>
      </w:tr>
      <w:tr w:rsidR="00CA503E" w:rsidRPr="008C19B4" w:rsidTr="00AD092D">
        <w:trPr>
          <w:trHeight w:val="312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503E" w:rsidRPr="008C19B4" w:rsidRDefault="00CA503E" w:rsidP="00CA503E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 w:rsidRPr="008C19B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六、本表請妥為保存，做為辦理選課、重（補）修、及畢業資格審查之參考。</w:t>
            </w:r>
          </w:p>
        </w:tc>
      </w:tr>
    </w:tbl>
    <w:p w:rsidR="00B7328F" w:rsidRPr="00AD092D" w:rsidRDefault="00B7328F"/>
    <w:sectPr w:rsidR="00B7328F" w:rsidRPr="00AD092D" w:rsidSect="00521392">
      <w:pgSz w:w="11906" w:h="16838"/>
      <w:pgMar w:top="1440" w:right="1800" w:bottom="1440" w:left="1800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04" w:rsidRDefault="00D57C04" w:rsidP="003A3B66">
      <w:r>
        <w:separator/>
      </w:r>
    </w:p>
  </w:endnote>
  <w:endnote w:type="continuationSeparator" w:id="0">
    <w:p w:rsidR="00D57C04" w:rsidRDefault="00D57C04" w:rsidP="003A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04" w:rsidRDefault="00D57C04" w:rsidP="003A3B66">
      <w:r>
        <w:separator/>
      </w:r>
    </w:p>
  </w:footnote>
  <w:footnote w:type="continuationSeparator" w:id="0">
    <w:p w:rsidR="00D57C04" w:rsidRDefault="00D57C04" w:rsidP="003A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2D"/>
    <w:rsid w:val="0001270B"/>
    <w:rsid w:val="000B49CE"/>
    <w:rsid w:val="000C54A8"/>
    <w:rsid w:val="000E66FB"/>
    <w:rsid w:val="001407B0"/>
    <w:rsid w:val="001B2F0C"/>
    <w:rsid w:val="002B3E98"/>
    <w:rsid w:val="002D2471"/>
    <w:rsid w:val="0038316A"/>
    <w:rsid w:val="003A3B66"/>
    <w:rsid w:val="00521392"/>
    <w:rsid w:val="00540969"/>
    <w:rsid w:val="0064656A"/>
    <w:rsid w:val="00697DF6"/>
    <w:rsid w:val="006B61B1"/>
    <w:rsid w:val="0077152C"/>
    <w:rsid w:val="007E0AF7"/>
    <w:rsid w:val="008B400C"/>
    <w:rsid w:val="008D15F1"/>
    <w:rsid w:val="00961BF9"/>
    <w:rsid w:val="009E63A2"/>
    <w:rsid w:val="00A243A4"/>
    <w:rsid w:val="00AD092D"/>
    <w:rsid w:val="00B66A07"/>
    <w:rsid w:val="00B7328F"/>
    <w:rsid w:val="00B76AC9"/>
    <w:rsid w:val="00B95C45"/>
    <w:rsid w:val="00BE5F25"/>
    <w:rsid w:val="00C9247B"/>
    <w:rsid w:val="00CA503E"/>
    <w:rsid w:val="00D57C04"/>
    <w:rsid w:val="00DE04E6"/>
    <w:rsid w:val="00EC7C80"/>
    <w:rsid w:val="00F07CA5"/>
    <w:rsid w:val="00F5724A"/>
    <w:rsid w:val="00F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B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B6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B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B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LING-MEI KO</dc:creator>
  <cp:lastModifiedBy>Windows 使用者</cp:lastModifiedBy>
  <cp:revision>2</cp:revision>
  <dcterms:created xsi:type="dcterms:W3CDTF">2018-05-11T10:24:00Z</dcterms:created>
  <dcterms:modified xsi:type="dcterms:W3CDTF">2018-05-11T10:24:00Z</dcterms:modified>
</cp:coreProperties>
</file>